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BD3" w:rsidRPr="00E90FF7" w:rsidRDefault="00844BD3" w:rsidP="00844BD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90FF7">
        <w:rPr>
          <w:rFonts w:ascii="Times New Roman" w:hAnsi="Times New Roman"/>
          <w:b/>
          <w:sz w:val="24"/>
          <w:szCs w:val="24"/>
        </w:rPr>
        <w:t xml:space="preserve">OPIS UZUPEŁNIAJACY </w:t>
      </w:r>
    </w:p>
    <w:p w:rsidR="009812C6" w:rsidRPr="00E90FF7" w:rsidRDefault="009812C6" w:rsidP="009812C6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90FF7">
        <w:rPr>
          <w:rFonts w:ascii="Times New Roman" w:hAnsi="Times New Roman"/>
          <w:b/>
          <w:bCs/>
          <w:sz w:val="24"/>
          <w:szCs w:val="24"/>
        </w:rPr>
        <w:t xml:space="preserve">Do zadania: </w:t>
      </w:r>
    </w:p>
    <w:p w:rsidR="008002A7" w:rsidRDefault="00765321" w:rsidP="00365574">
      <w:pPr>
        <w:spacing w:line="240" w:lineRule="auto"/>
        <w:jc w:val="center"/>
        <w:rPr>
          <w:rFonts w:ascii="Arial" w:hAnsi="Arial" w:cs="Arial"/>
          <w:bCs/>
        </w:rPr>
      </w:pPr>
      <w:r w:rsidRPr="00323B10">
        <w:rPr>
          <w:rFonts w:ascii="Arial" w:hAnsi="Arial" w:cs="Arial"/>
          <w:b/>
          <w:bCs/>
        </w:rPr>
        <w:t>„</w:t>
      </w:r>
      <w:r w:rsidR="008002A7">
        <w:rPr>
          <w:rFonts w:ascii="Arial" w:hAnsi="Arial" w:cs="Arial"/>
          <w:b/>
          <w:bCs/>
        </w:rPr>
        <w:t>W</w:t>
      </w:r>
      <w:r w:rsidR="008002A7" w:rsidRPr="00323B10">
        <w:rPr>
          <w:rFonts w:ascii="Arial" w:hAnsi="Arial" w:cs="Arial"/>
          <w:b/>
          <w:bCs/>
        </w:rPr>
        <w:t>ymiana źródł</w:t>
      </w:r>
      <w:r w:rsidR="008002A7">
        <w:rPr>
          <w:rFonts w:ascii="Arial" w:hAnsi="Arial" w:cs="Arial"/>
          <w:b/>
          <w:bCs/>
        </w:rPr>
        <w:t>a</w:t>
      </w:r>
      <w:r w:rsidR="008002A7" w:rsidRPr="00323B10">
        <w:rPr>
          <w:rFonts w:ascii="Arial" w:hAnsi="Arial" w:cs="Arial"/>
          <w:b/>
          <w:bCs/>
        </w:rPr>
        <w:t xml:space="preserve"> ciepła i poprawa efektywności energetycznej budynku przedszkola w Skopaniu”</w:t>
      </w:r>
      <w:r w:rsidR="008002A7" w:rsidRPr="00323B10">
        <w:rPr>
          <w:rFonts w:ascii="Arial" w:hAnsi="Arial" w:cs="Arial"/>
          <w:bCs/>
        </w:rPr>
        <w:t xml:space="preserve"> </w:t>
      </w:r>
    </w:p>
    <w:p w:rsidR="008002A7" w:rsidRDefault="008002A7" w:rsidP="00365574">
      <w:pPr>
        <w:spacing w:line="240" w:lineRule="auto"/>
        <w:jc w:val="center"/>
        <w:rPr>
          <w:rFonts w:ascii="Arial" w:hAnsi="Arial" w:cs="Arial"/>
          <w:bCs/>
        </w:rPr>
      </w:pPr>
      <w:r w:rsidRPr="008002A7">
        <w:rPr>
          <w:rFonts w:ascii="Arial" w:hAnsi="Arial" w:cs="Arial"/>
          <w:bCs/>
        </w:rPr>
        <w:t xml:space="preserve">realizowanego w ramach zadania pn.: </w:t>
      </w:r>
    </w:p>
    <w:p w:rsidR="00844BD3" w:rsidRPr="00E90FF7" w:rsidRDefault="008002A7" w:rsidP="0036557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8002A7">
        <w:rPr>
          <w:rFonts w:ascii="Arial" w:hAnsi="Arial" w:cs="Arial"/>
          <w:bCs/>
        </w:rPr>
        <w:t>„Wymiana źródeł ciepła i poprawa efektywności energetycznej budynków oświatowych w miejscowości Skopanie, Gmina Baranów Sandomierski</w:t>
      </w:r>
      <w:r>
        <w:rPr>
          <w:rFonts w:ascii="Arial" w:hAnsi="Arial" w:cs="Arial"/>
          <w:bCs/>
        </w:rPr>
        <w:t>”</w:t>
      </w:r>
    </w:p>
    <w:p w:rsidR="006E7503" w:rsidRPr="00E90FF7" w:rsidRDefault="006E7503" w:rsidP="006E7503">
      <w:pPr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</w:rPr>
      </w:pPr>
    </w:p>
    <w:p w:rsidR="00240CFE" w:rsidRPr="00240CFE" w:rsidRDefault="00240CFE" w:rsidP="009812C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812C6" w:rsidRDefault="00B968A1" w:rsidP="009812C6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E90FF7">
        <w:rPr>
          <w:rFonts w:ascii="Times New Roman" w:hAnsi="Times New Roman"/>
          <w:b/>
          <w:sz w:val="24"/>
          <w:szCs w:val="24"/>
          <w:u w:val="single"/>
        </w:rPr>
        <w:t>Przedmiot zamówienia obejmuje:</w:t>
      </w:r>
    </w:p>
    <w:p w:rsidR="00C96BBD" w:rsidRPr="00E90FF7" w:rsidRDefault="00C96BBD" w:rsidP="009812C6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C96BBD" w:rsidRPr="008002A7" w:rsidRDefault="008002A7" w:rsidP="00C96BBD">
      <w:pPr>
        <w:pStyle w:val="Akapitzlist"/>
        <w:numPr>
          <w:ilvl w:val="0"/>
          <w:numId w:val="7"/>
        </w:numPr>
        <w:jc w:val="both"/>
        <w:rPr>
          <w:b/>
          <w:bCs/>
          <w:lang w:eastAsia="en-US"/>
        </w:rPr>
      </w:pPr>
      <w:r>
        <w:rPr>
          <w:bCs/>
          <w:lang w:eastAsia="en-US"/>
        </w:rPr>
        <w:t xml:space="preserve">Wymianę 2 </w:t>
      </w:r>
      <w:proofErr w:type="spellStart"/>
      <w:r>
        <w:rPr>
          <w:bCs/>
          <w:lang w:eastAsia="en-US"/>
        </w:rPr>
        <w:t>szt</w:t>
      </w:r>
      <w:proofErr w:type="spellEnd"/>
      <w:r>
        <w:rPr>
          <w:bCs/>
          <w:lang w:eastAsia="en-US"/>
        </w:rPr>
        <w:t xml:space="preserve"> drzwi zewnętrznych do pom. </w:t>
      </w:r>
      <w:r w:rsidRPr="008002A7">
        <w:rPr>
          <w:b/>
          <w:bCs/>
          <w:lang w:eastAsia="en-US"/>
        </w:rPr>
        <w:t>6 i 10 – przedsionek</w:t>
      </w:r>
      <w:r>
        <w:rPr>
          <w:bCs/>
          <w:lang w:eastAsia="en-US"/>
        </w:rPr>
        <w:t xml:space="preserve">, określonych w dokumentacji projektowej na rysunku A1 – Rzut parteru w Załączniku nr 5 -  Przedszkole (architektura) </w:t>
      </w:r>
    </w:p>
    <w:p w:rsidR="008002A7" w:rsidRPr="00E70B0C" w:rsidRDefault="008002A7" w:rsidP="00C96BBD">
      <w:pPr>
        <w:pStyle w:val="Akapitzlist"/>
        <w:numPr>
          <w:ilvl w:val="0"/>
          <w:numId w:val="7"/>
        </w:numPr>
        <w:jc w:val="both"/>
        <w:rPr>
          <w:b/>
          <w:bCs/>
          <w:lang w:eastAsia="en-US"/>
        </w:rPr>
      </w:pPr>
      <w:r>
        <w:rPr>
          <w:bCs/>
          <w:lang w:eastAsia="en-US"/>
        </w:rPr>
        <w:t>Wymianę 1 szt. drzwi zewnętrznych</w:t>
      </w:r>
      <w:r w:rsidR="0049336D">
        <w:rPr>
          <w:bCs/>
          <w:lang w:eastAsia="en-US"/>
        </w:rPr>
        <w:t xml:space="preserve"> o wym. w świetle 90x200cm </w:t>
      </w:r>
      <w:r>
        <w:rPr>
          <w:bCs/>
          <w:lang w:eastAsia="en-US"/>
        </w:rPr>
        <w:t xml:space="preserve"> do </w:t>
      </w:r>
      <w:r w:rsidRPr="008002A7">
        <w:rPr>
          <w:b/>
          <w:bCs/>
          <w:lang w:eastAsia="en-US"/>
        </w:rPr>
        <w:t>pom. 23</w:t>
      </w:r>
      <w:r>
        <w:rPr>
          <w:bCs/>
          <w:lang w:eastAsia="en-US"/>
        </w:rPr>
        <w:t xml:space="preserve"> – komunikacja, nie </w:t>
      </w:r>
      <w:r w:rsidR="00E70B0C">
        <w:rPr>
          <w:bCs/>
          <w:lang w:eastAsia="en-US"/>
        </w:rPr>
        <w:t>ujętych w dokumentacji projektowej, a oznaczonych na rysunku A1 – Rzut parteru w Załączniku nr 5 -  Przedszkole (architektura)</w:t>
      </w:r>
    </w:p>
    <w:p w:rsidR="00E70B0C" w:rsidRPr="00E70B0C" w:rsidRDefault="00E70B0C" w:rsidP="00E70B0C">
      <w:pPr>
        <w:pStyle w:val="Akapitzlist"/>
        <w:numPr>
          <w:ilvl w:val="0"/>
          <w:numId w:val="7"/>
        </w:numPr>
        <w:jc w:val="both"/>
        <w:rPr>
          <w:b/>
          <w:bCs/>
          <w:lang w:eastAsia="en-US"/>
        </w:rPr>
      </w:pPr>
      <w:r>
        <w:rPr>
          <w:bCs/>
          <w:lang w:eastAsia="en-US"/>
        </w:rPr>
        <w:t xml:space="preserve">Wymianę 1 szt. drzwi zewnętrznych </w:t>
      </w:r>
      <w:r w:rsidR="0049336D">
        <w:rPr>
          <w:bCs/>
          <w:lang w:eastAsia="en-US"/>
        </w:rPr>
        <w:t xml:space="preserve">o wym. w świetle 90x200cm </w:t>
      </w:r>
      <w:r>
        <w:rPr>
          <w:bCs/>
          <w:lang w:eastAsia="en-US"/>
        </w:rPr>
        <w:t xml:space="preserve">do </w:t>
      </w:r>
      <w:r w:rsidRPr="008002A7">
        <w:rPr>
          <w:b/>
          <w:bCs/>
          <w:lang w:eastAsia="en-US"/>
        </w:rPr>
        <w:t>pom. 3</w:t>
      </w:r>
      <w:r>
        <w:rPr>
          <w:b/>
          <w:bCs/>
          <w:lang w:eastAsia="en-US"/>
        </w:rPr>
        <w:t>1</w:t>
      </w:r>
      <w:r>
        <w:rPr>
          <w:bCs/>
          <w:lang w:eastAsia="en-US"/>
        </w:rPr>
        <w:t xml:space="preserve"> – sala zabaw, nie ujętych w dokumentacji projektowej, a oznaczonych na rysunku A1 – Rzut parteru w Załączniku nr 5 -  Przedszkole (architektura)</w:t>
      </w:r>
    </w:p>
    <w:p w:rsidR="00E70B0C" w:rsidRPr="00E70B0C" w:rsidRDefault="00E70B0C" w:rsidP="00E70B0C">
      <w:pPr>
        <w:pStyle w:val="Akapitzlist"/>
        <w:numPr>
          <w:ilvl w:val="0"/>
          <w:numId w:val="7"/>
        </w:numPr>
        <w:jc w:val="both"/>
        <w:rPr>
          <w:b/>
          <w:bCs/>
          <w:lang w:eastAsia="en-US"/>
        </w:rPr>
      </w:pPr>
      <w:r>
        <w:rPr>
          <w:bCs/>
          <w:lang w:eastAsia="en-US"/>
        </w:rPr>
        <w:t>Wymianę 1 szt. drzwi wewnętrznych</w:t>
      </w:r>
      <w:r w:rsidR="0049336D">
        <w:rPr>
          <w:bCs/>
          <w:lang w:eastAsia="en-US"/>
        </w:rPr>
        <w:t xml:space="preserve">, dwuskrzydłowych EI60 o wym. otwór 170x255cm, ze skrzydłem w świetle min 90cm </w:t>
      </w:r>
      <w:r>
        <w:rPr>
          <w:bCs/>
          <w:lang w:eastAsia="en-US"/>
        </w:rPr>
        <w:t xml:space="preserve"> z </w:t>
      </w:r>
      <w:r w:rsidRPr="008002A7">
        <w:rPr>
          <w:b/>
          <w:bCs/>
          <w:lang w:eastAsia="en-US"/>
        </w:rPr>
        <w:t xml:space="preserve">pom. </w:t>
      </w:r>
      <w:r>
        <w:rPr>
          <w:b/>
          <w:bCs/>
          <w:lang w:eastAsia="en-US"/>
        </w:rPr>
        <w:t>17 - korytarz do pom. 23 - komunikacja</w:t>
      </w:r>
      <w:r>
        <w:rPr>
          <w:bCs/>
          <w:lang w:eastAsia="en-US"/>
        </w:rPr>
        <w:t>, nie ujętych w dokumentacji projektowej, a oznaczonych na rysunku A1 – Rzut parteru w Załączniku nr 5 -  Przedszkole (architektura)</w:t>
      </w:r>
    </w:p>
    <w:p w:rsidR="00E70B0C" w:rsidRPr="00E90FF7" w:rsidRDefault="00E70B0C" w:rsidP="00E70B0C">
      <w:pPr>
        <w:pStyle w:val="Akapitzlist"/>
        <w:jc w:val="both"/>
        <w:rPr>
          <w:b/>
          <w:bCs/>
          <w:lang w:eastAsia="en-US"/>
        </w:rPr>
      </w:pPr>
    </w:p>
    <w:p w:rsidR="003104F6" w:rsidRPr="00E90FF7" w:rsidRDefault="003104F6" w:rsidP="003104F6">
      <w:pPr>
        <w:pStyle w:val="Akapitzlist"/>
        <w:suppressAutoHyphens w:val="0"/>
        <w:spacing w:after="0"/>
        <w:jc w:val="center"/>
        <w:rPr>
          <w:b/>
          <w:i/>
          <w:iCs/>
          <w:strike/>
          <w:color w:val="FF0000"/>
          <w:sz w:val="20"/>
        </w:rPr>
      </w:pPr>
    </w:p>
    <w:p w:rsidR="00D8650D" w:rsidRPr="00E90FF7" w:rsidRDefault="00D8650D" w:rsidP="00D8650D">
      <w:pPr>
        <w:suppressAutoHyphens w:val="0"/>
        <w:spacing w:after="120"/>
        <w:rPr>
          <w:bCs/>
        </w:rPr>
      </w:pPr>
    </w:p>
    <w:p w:rsidR="00D8650D" w:rsidRPr="00E90FF7" w:rsidRDefault="00D8650D" w:rsidP="00D8650D">
      <w:pPr>
        <w:suppressAutoHyphens w:val="0"/>
        <w:spacing w:after="120"/>
        <w:rPr>
          <w:b/>
          <w:bCs/>
        </w:rPr>
      </w:pPr>
      <w:r w:rsidRPr="00E90FF7">
        <w:rPr>
          <w:b/>
          <w:bCs/>
        </w:rPr>
        <w:t>Uwaga:</w:t>
      </w:r>
    </w:p>
    <w:p w:rsidR="0049336D" w:rsidRPr="0049336D" w:rsidRDefault="00BD32EB" w:rsidP="00A07084">
      <w:pPr>
        <w:pStyle w:val="Akapitzlist"/>
        <w:numPr>
          <w:ilvl w:val="0"/>
          <w:numId w:val="19"/>
        </w:numPr>
        <w:suppressAutoHyphens w:val="0"/>
        <w:spacing w:after="120"/>
        <w:rPr>
          <w:bCs/>
        </w:rPr>
      </w:pPr>
      <w:r>
        <w:t xml:space="preserve">Drzwi zewnętrzne </w:t>
      </w:r>
      <w:r w:rsidR="0049336D">
        <w:t>stosować klasy wytrzymałości min 3,</w:t>
      </w:r>
      <w:r w:rsidRPr="00BD32EB">
        <w:t xml:space="preserve"> aluminiow</w:t>
      </w:r>
      <w:bookmarkStart w:id="0" w:name="_GoBack"/>
      <w:bookmarkEnd w:id="0"/>
      <w:r w:rsidRPr="00BD32EB">
        <w:t>e</w:t>
      </w:r>
      <w:r w:rsidR="0049336D">
        <w:t>,</w:t>
      </w:r>
      <w:r w:rsidRPr="00BD32EB">
        <w:t xml:space="preserve"> przeszklone U=1,3 W/m2*K</w:t>
      </w:r>
    </w:p>
    <w:p w:rsidR="00C96BBD" w:rsidRPr="00A07084" w:rsidRDefault="00A07084" w:rsidP="00A07084">
      <w:pPr>
        <w:pStyle w:val="Akapitzlist"/>
        <w:numPr>
          <w:ilvl w:val="0"/>
          <w:numId w:val="19"/>
        </w:numPr>
        <w:suppressAutoHyphens w:val="0"/>
        <w:spacing w:after="120"/>
        <w:rPr>
          <w:rFonts w:ascii="Times New Roman" w:hAnsi="Times New Roman"/>
          <w:b/>
          <w:sz w:val="24"/>
          <w:szCs w:val="24"/>
          <w:u w:val="single"/>
        </w:rPr>
      </w:pPr>
      <w:r>
        <w:t xml:space="preserve">Drzwi </w:t>
      </w:r>
      <w:r>
        <w:t>w</w:t>
      </w:r>
      <w:r>
        <w:t>ewnętrzne stosować klasy wytrzymałości min 3</w:t>
      </w:r>
      <w:r>
        <w:t>.</w:t>
      </w:r>
    </w:p>
    <w:sectPr w:rsidR="00C96BBD" w:rsidRPr="00A070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650F7"/>
    <w:multiLevelType w:val="hybridMultilevel"/>
    <w:tmpl w:val="950A252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604E47"/>
    <w:multiLevelType w:val="hybridMultilevel"/>
    <w:tmpl w:val="5978B0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90C4F"/>
    <w:multiLevelType w:val="hybridMultilevel"/>
    <w:tmpl w:val="550E606A"/>
    <w:lvl w:ilvl="0" w:tplc="429827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216B0"/>
    <w:multiLevelType w:val="hybridMultilevel"/>
    <w:tmpl w:val="EB3CF624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B0F4652"/>
    <w:multiLevelType w:val="hybridMultilevel"/>
    <w:tmpl w:val="9C088008"/>
    <w:lvl w:ilvl="0" w:tplc="9C668D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975E54"/>
    <w:multiLevelType w:val="hybridMultilevel"/>
    <w:tmpl w:val="AA96E5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2E468C"/>
    <w:multiLevelType w:val="hybridMultilevel"/>
    <w:tmpl w:val="EE8E7E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2B2B2C"/>
    <w:multiLevelType w:val="hybridMultilevel"/>
    <w:tmpl w:val="20FE0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F20DB6"/>
    <w:multiLevelType w:val="hybridMultilevel"/>
    <w:tmpl w:val="F454FC5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982B5C"/>
    <w:multiLevelType w:val="hybridMultilevel"/>
    <w:tmpl w:val="9E28FDEE"/>
    <w:lvl w:ilvl="0" w:tplc="25E89C18">
      <w:start w:val="1"/>
      <w:numFmt w:val="decimal"/>
      <w:lvlText w:val="%1.)"/>
      <w:lvlJc w:val="left"/>
      <w:pPr>
        <w:ind w:left="108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82B6A2F"/>
    <w:multiLevelType w:val="hybridMultilevel"/>
    <w:tmpl w:val="550E606A"/>
    <w:lvl w:ilvl="0" w:tplc="429827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531A"/>
    <w:multiLevelType w:val="hybridMultilevel"/>
    <w:tmpl w:val="0B66C664"/>
    <w:lvl w:ilvl="0" w:tplc="6C36D4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53D5869"/>
    <w:multiLevelType w:val="hybridMultilevel"/>
    <w:tmpl w:val="B9B4C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E35F83"/>
    <w:multiLevelType w:val="hybridMultilevel"/>
    <w:tmpl w:val="550E606A"/>
    <w:lvl w:ilvl="0" w:tplc="429827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60762C"/>
    <w:multiLevelType w:val="hybridMultilevel"/>
    <w:tmpl w:val="70F25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86E7F1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9401977"/>
    <w:multiLevelType w:val="hybridMultilevel"/>
    <w:tmpl w:val="6C9ACE62"/>
    <w:lvl w:ilvl="0" w:tplc="0415000F">
      <w:start w:val="1"/>
      <w:numFmt w:val="decimal"/>
      <w:lvlText w:val="%1."/>
      <w:lvlJc w:val="left"/>
      <w:pPr>
        <w:ind w:left="1506" w:hanging="360"/>
      </w:pPr>
      <w:rPr>
        <w:b w:val="0"/>
        <w:sz w:val="24"/>
      </w:rPr>
    </w:lvl>
    <w:lvl w:ilvl="1" w:tplc="C0BEB506">
      <w:start w:val="1"/>
      <w:numFmt w:val="lowerLetter"/>
      <w:lvlText w:val="%2."/>
      <w:lvlJc w:val="left"/>
      <w:pPr>
        <w:ind w:left="2226" w:hanging="360"/>
      </w:pPr>
      <w:rPr>
        <w:b w:val="0"/>
      </w:rPr>
    </w:lvl>
    <w:lvl w:ilvl="2" w:tplc="D944B23E">
      <w:start w:val="1"/>
      <w:numFmt w:val="bullet"/>
      <w:lvlText w:val="−"/>
      <w:lvlJc w:val="left"/>
      <w:pPr>
        <w:ind w:left="2946" w:hanging="180"/>
      </w:pPr>
      <w:rPr>
        <w:rFonts w:ascii="Times New Roman" w:hAnsi="Times New Roman" w:cs="Times New Roman" w:hint="default"/>
        <w:b w:val="0"/>
        <w:color w:val="auto"/>
        <w:sz w:val="24"/>
      </w:r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7" w15:restartNumberingAfterBreak="0">
    <w:nsid w:val="6C263B76"/>
    <w:multiLevelType w:val="hybridMultilevel"/>
    <w:tmpl w:val="B0986DEA"/>
    <w:lvl w:ilvl="0" w:tplc="4BAEBE8A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334EC588">
      <w:start w:val="1"/>
      <w:numFmt w:val="decimal"/>
      <w:lvlText w:val="%4."/>
      <w:lvlJc w:val="left"/>
      <w:pPr>
        <w:ind w:left="2946" w:hanging="360"/>
      </w:pPr>
      <w:rPr>
        <w:b w:val="0"/>
      </w:rPr>
    </w:lvl>
    <w:lvl w:ilvl="4" w:tplc="156045FE">
      <w:start w:val="1"/>
      <w:numFmt w:val="lowerLetter"/>
      <w:lvlText w:val="%5."/>
      <w:lvlJc w:val="left"/>
      <w:pPr>
        <w:ind w:left="3666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7BCB6A65"/>
    <w:multiLevelType w:val="hybridMultilevel"/>
    <w:tmpl w:val="0E80C64A"/>
    <w:lvl w:ilvl="0" w:tplc="DF94D0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C0BEB50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5DEEDB3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9"/>
  </w:num>
  <w:num w:numId="4">
    <w:abstractNumId w:val="16"/>
  </w:num>
  <w:num w:numId="5">
    <w:abstractNumId w:val="15"/>
  </w:num>
  <w:num w:numId="6">
    <w:abstractNumId w:val="8"/>
  </w:num>
  <w:num w:numId="7">
    <w:abstractNumId w:val="13"/>
  </w:num>
  <w:num w:numId="8">
    <w:abstractNumId w:val="0"/>
  </w:num>
  <w:num w:numId="9">
    <w:abstractNumId w:val="1"/>
  </w:num>
  <w:num w:numId="10">
    <w:abstractNumId w:val="7"/>
  </w:num>
  <w:num w:numId="11">
    <w:abstractNumId w:val="3"/>
  </w:num>
  <w:num w:numId="12">
    <w:abstractNumId w:val="4"/>
  </w:num>
  <w:num w:numId="13">
    <w:abstractNumId w:val="14"/>
  </w:num>
  <w:num w:numId="14">
    <w:abstractNumId w:val="2"/>
  </w:num>
  <w:num w:numId="15">
    <w:abstractNumId w:val="6"/>
  </w:num>
  <w:num w:numId="16">
    <w:abstractNumId w:val="10"/>
  </w:num>
  <w:num w:numId="17">
    <w:abstractNumId w:val="5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BD3"/>
    <w:rsid w:val="0004715B"/>
    <w:rsid w:val="000936A3"/>
    <w:rsid w:val="00101D53"/>
    <w:rsid w:val="00212527"/>
    <w:rsid w:val="00240CFE"/>
    <w:rsid w:val="002437F0"/>
    <w:rsid w:val="002457FE"/>
    <w:rsid w:val="00255E0B"/>
    <w:rsid w:val="00276316"/>
    <w:rsid w:val="002774A5"/>
    <w:rsid w:val="0028203B"/>
    <w:rsid w:val="002B16D8"/>
    <w:rsid w:val="002E47A5"/>
    <w:rsid w:val="003104F6"/>
    <w:rsid w:val="00365574"/>
    <w:rsid w:val="003841A0"/>
    <w:rsid w:val="003D5908"/>
    <w:rsid w:val="00461A78"/>
    <w:rsid w:val="00465485"/>
    <w:rsid w:val="0049336D"/>
    <w:rsid w:val="004D1286"/>
    <w:rsid w:val="0055270D"/>
    <w:rsid w:val="005B0CB2"/>
    <w:rsid w:val="005D2BE3"/>
    <w:rsid w:val="00604E27"/>
    <w:rsid w:val="006E0053"/>
    <w:rsid w:val="006E7503"/>
    <w:rsid w:val="00700021"/>
    <w:rsid w:val="00762E2F"/>
    <w:rsid w:val="00762F94"/>
    <w:rsid w:val="00765321"/>
    <w:rsid w:val="007B2029"/>
    <w:rsid w:val="007C481F"/>
    <w:rsid w:val="008002A7"/>
    <w:rsid w:val="008107C2"/>
    <w:rsid w:val="00844BD3"/>
    <w:rsid w:val="0086119B"/>
    <w:rsid w:val="008F7013"/>
    <w:rsid w:val="009152DB"/>
    <w:rsid w:val="00940977"/>
    <w:rsid w:val="009419A6"/>
    <w:rsid w:val="0096786E"/>
    <w:rsid w:val="009812C6"/>
    <w:rsid w:val="00993EE4"/>
    <w:rsid w:val="009A264F"/>
    <w:rsid w:val="009C6CDB"/>
    <w:rsid w:val="009E0287"/>
    <w:rsid w:val="00A040E3"/>
    <w:rsid w:val="00A07084"/>
    <w:rsid w:val="00A1651C"/>
    <w:rsid w:val="00A27816"/>
    <w:rsid w:val="00A33DBA"/>
    <w:rsid w:val="00A527CA"/>
    <w:rsid w:val="00B968A1"/>
    <w:rsid w:val="00BD32EB"/>
    <w:rsid w:val="00C01CB3"/>
    <w:rsid w:val="00C43FB7"/>
    <w:rsid w:val="00C81835"/>
    <w:rsid w:val="00C83779"/>
    <w:rsid w:val="00C96BBD"/>
    <w:rsid w:val="00CA796C"/>
    <w:rsid w:val="00CD65BB"/>
    <w:rsid w:val="00CE714A"/>
    <w:rsid w:val="00D8650D"/>
    <w:rsid w:val="00DC218D"/>
    <w:rsid w:val="00E70B0C"/>
    <w:rsid w:val="00E81328"/>
    <w:rsid w:val="00E90FF7"/>
    <w:rsid w:val="00E9285D"/>
    <w:rsid w:val="00F23E05"/>
    <w:rsid w:val="00F3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EAD11C-5658-4E03-B401-8FD826C83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4BD3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biekt,List Paragraph1,Akapit z listą2,Akapit z listą3,Akapit z listą31,Akapit z listą4,normalny tekst,Kolorowa lista — akcent 11,Oświetlenie,Wypunktowanie,BulletC,Numerowanie,Akapit z listą11,Bullets,Akapit z numeracją"/>
    <w:basedOn w:val="Normalny"/>
    <w:link w:val="AkapitzlistZnak"/>
    <w:uiPriority w:val="34"/>
    <w:qFormat/>
    <w:rsid w:val="009812C6"/>
    <w:pPr>
      <w:ind w:left="720"/>
      <w:contextualSpacing/>
    </w:pPr>
  </w:style>
  <w:style w:type="character" w:customStyle="1" w:styleId="AkapitzlistZnak">
    <w:name w:val="Akapit z listą Znak"/>
    <w:aliases w:val="Obiekt Znak,List Paragraph1 Znak,Akapit z listą2 Znak,Akapit z listą3 Znak,Akapit z listą31 Znak,Akapit z listą4 Znak,normalny tekst Znak,Kolorowa lista — akcent 11 Znak,Oświetlenie Znak,Wypunktowanie Znak,BulletC Znak,Bullets Znak"/>
    <w:link w:val="Akapitzlist"/>
    <w:rsid w:val="00C96BBD"/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9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Barszcz</dc:creator>
  <cp:keywords/>
  <dc:description/>
  <cp:lastModifiedBy>Konto Microsoft</cp:lastModifiedBy>
  <cp:revision>28</cp:revision>
  <cp:lastPrinted>2025-03-13T12:55:00Z</cp:lastPrinted>
  <dcterms:created xsi:type="dcterms:W3CDTF">2024-02-20T09:03:00Z</dcterms:created>
  <dcterms:modified xsi:type="dcterms:W3CDTF">2025-04-15T12:18:00Z</dcterms:modified>
</cp:coreProperties>
</file>